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334B3" w:rsidR="00E6046A" w:rsidP="1A7B30DC" w:rsidRDefault="1A7B30DC" w14:paraId="078E7ABA" w14:textId="277668E2">
      <w:pPr>
        <w:rPr>
          <w:sz w:val="44"/>
          <w:szCs w:val="44"/>
        </w:rPr>
      </w:pPr>
      <w:r w:rsidRPr="1A7B30DC">
        <w:rPr>
          <w:sz w:val="44"/>
          <w:szCs w:val="44"/>
        </w:rPr>
        <w:t>“Law has been and continues to be a vehicle in which man may move toward greater freedom and individual dignity. I would be very proud of being a part of so noble a profession.”</w:t>
      </w:r>
    </w:p>
    <w:p w:rsidRPr="00D334B3" w:rsidR="00E6046A" w:rsidP="1A7B30DC" w:rsidRDefault="1A7B30DC" w14:paraId="4AD9C142" w14:textId="4487C46B">
      <w:pPr>
        <w:rPr>
          <w:sz w:val="28"/>
          <w:szCs w:val="28"/>
        </w:rPr>
      </w:pPr>
      <w:r w:rsidRPr="1A7B30DC">
        <w:rPr>
          <w:sz w:val="28"/>
          <w:szCs w:val="28"/>
        </w:rPr>
        <w:t>From Leslie Smith’s Washington and Lee application personal statement.</w:t>
      </w:r>
    </w:p>
    <w:p w:rsidR="00E6046A" w:rsidRDefault="00E6046A" w14:paraId="672A6659" w14:textId="77777777">
      <w:pPr>
        <w:rPr>
          <w:sz w:val="44"/>
          <w:szCs w:val="44"/>
        </w:rPr>
      </w:pPr>
    </w:p>
    <w:p w:rsidR="089013A7" w:rsidP="7FA82FD6" w:rsidRDefault="74953CF5" w14:paraId="70528BDD" w14:noSpellErr="1" w14:textId="5F4A8EB7">
      <w:pPr>
        <w:rPr>
          <w:sz w:val="44"/>
          <w:szCs w:val="44"/>
        </w:rPr>
      </w:pPr>
      <w:r w:rsidRPr="7FA82FD6" w:rsidR="7FA82FD6">
        <w:rPr>
          <w:sz w:val="44"/>
          <w:szCs w:val="44"/>
        </w:rPr>
        <w:t>In 1964, Washington and Lee University was under pressure to desegregate its student body. The Trustees publicly reiterated that no provision of the University’s Charter or By-Laws, nor any resolution of the Board established a policy of discrimination among qualified (at the time, male</w:t>
      </w:r>
      <w:r w:rsidRPr="7FA82FD6" w:rsidR="7FA82FD6">
        <w:rPr>
          <w:sz w:val="44"/>
          <w:szCs w:val="44"/>
        </w:rPr>
        <w:t xml:space="preserve"> only</w:t>
      </w:r>
      <w:r w:rsidRPr="7FA82FD6" w:rsidR="7FA82FD6">
        <w:rPr>
          <w:sz w:val="44"/>
          <w:szCs w:val="44"/>
        </w:rPr>
        <w:t xml:space="preserve">) applicants for admission.  It became immediately apparent, however, that the University would have to seek out such qualified </w:t>
      </w:r>
      <w:r w:rsidRPr="7FA82FD6" w:rsidR="7FA82FD6">
        <w:rPr>
          <w:sz w:val="44"/>
          <w:szCs w:val="44"/>
        </w:rPr>
        <w:t>divers</w:t>
      </w:r>
      <w:r w:rsidRPr="7FA82FD6" w:rsidR="7FA82FD6">
        <w:rPr>
          <w:sz w:val="44"/>
          <w:szCs w:val="44"/>
        </w:rPr>
        <w:t>e</w:t>
      </w:r>
      <w:r w:rsidRPr="7FA82FD6" w:rsidR="7FA82FD6">
        <w:rPr>
          <w:sz w:val="44"/>
          <w:szCs w:val="44"/>
        </w:rPr>
        <w:t xml:space="preserve"> applicants if integration was to take place. In the Spring of 1966, the University’s student government advocated in favor of the “recruitment of Negro students,” and the student body president personally established a scholarship fund for this purpose.</w:t>
      </w:r>
    </w:p>
    <w:p w:rsidR="089013A7" w:rsidP="089013A7" w:rsidRDefault="089013A7" w14:paraId="70D23A1C" w14:textId="563F2092">
      <w:pPr>
        <w:rPr>
          <w:sz w:val="44"/>
          <w:szCs w:val="44"/>
        </w:rPr>
      </w:pPr>
    </w:p>
    <w:p w:rsidR="00C83151" w:rsidP="1A7B30DC" w:rsidRDefault="1A7B30DC" w14:paraId="0A37501D" w14:textId="568D9593">
      <w:pPr>
        <w:rPr>
          <w:sz w:val="44"/>
          <w:szCs w:val="44"/>
        </w:rPr>
      </w:pPr>
      <w:r w:rsidRPr="1A7B30DC">
        <w:rPr>
          <w:sz w:val="44"/>
          <w:szCs w:val="44"/>
        </w:rPr>
        <w:t xml:space="preserve"> In 1965, the School of Law extended an offer to a graduate</w:t>
      </w:r>
      <w:r w:rsidR="002C044E">
        <w:rPr>
          <w:sz w:val="44"/>
          <w:szCs w:val="44"/>
        </w:rPr>
        <w:t xml:space="preserve"> of St. Paul’s College, an all-B</w:t>
      </w:r>
      <w:r w:rsidRPr="1A7B30DC">
        <w:rPr>
          <w:sz w:val="44"/>
          <w:szCs w:val="44"/>
        </w:rPr>
        <w:t xml:space="preserve">lack institution in Lawrenceville, Virginia. He chose to attend school elsewhere. </w:t>
      </w:r>
    </w:p>
    <w:p w:rsidRPr="00D334B3" w:rsidR="00E6046A" w:rsidP="1A7B30DC" w:rsidRDefault="1A7B30DC" w14:paraId="1E9E90C6" w14:textId="355EA694">
      <w:pPr>
        <w:rPr>
          <w:sz w:val="44"/>
          <w:szCs w:val="44"/>
        </w:rPr>
      </w:pPr>
      <w:r w:rsidRPr="1A7B30DC">
        <w:rPr>
          <w:sz w:val="44"/>
          <w:szCs w:val="44"/>
        </w:rPr>
        <w:t>Another St. Paul’s graduate, Leslie Devan Smith Jr., accepted an offer</w:t>
      </w:r>
      <w:r w:rsidR="002C044E">
        <w:rPr>
          <w:sz w:val="44"/>
          <w:szCs w:val="44"/>
        </w:rPr>
        <w:t xml:space="preserve"> of admission </w:t>
      </w:r>
      <w:r w:rsidRPr="1A7B30DC">
        <w:rPr>
          <w:sz w:val="44"/>
          <w:szCs w:val="44"/>
        </w:rPr>
        <w:t xml:space="preserve">the following year, and matriculated at Washington and Lee University </w:t>
      </w:r>
      <w:r w:rsidR="002C044E">
        <w:rPr>
          <w:sz w:val="44"/>
          <w:szCs w:val="44"/>
        </w:rPr>
        <w:t>School of Law in September 1966.</w:t>
      </w:r>
      <w:r w:rsidRPr="1A7B30DC">
        <w:rPr>
          <w:sz w:val="44"/>
          <w:szCs w:val="44"/>
        </w:rPr>
        <w:t xml:space="preserve"> </w:t>
      </w:r>
    </w:p>
    <w:p w:rsidRPr="00D334B3" w:rsidR="00E6046A" w:rsidP="74953CF5" w:rsidRDefault="74953CF5" w14:paraId="4A77A181" w14:textId="5A334196">
      <w:pPr>
        <w:rPr>
          <w:sz w:val="44"/>
          <w:szCs w:val="44"/>
        </w:rPr>
      </w:pPr>
      <w:r w:rsidRPr="74953CF5">
        <w:rPr>
          <w:sz w:val="44"/>
          <w:szCs w:val="44"/>
        </w:rPr>
        <w:t xml:space="preserve">Smith received financial assistance from the law school. He resided in Davis Hall, then the law student dormitory, and took his meals at Evans Hall. </w:t>
      </w:r>
    </w:p>
    <w:p w:rsidR="74953CF5" w:rsidP="74953CF5" w:rsidRDefault="74953CF5" w14:paraId="5C8FFCAC" w14:textId="2A5EA75C">
      <w:pPr>
        <w:rPr>
          <w:sz w:val="44"/>
          <w:szCs w:val="44"/>
        </w:rPr>
      </w:pPr>
    </w:p>
    <w:p w:rsidR="7FA82FD6" w:rsidP="7FA82FD6" w:rsidRDefault="7FA82FD6" w14:paraId="725FF1A6" w14:textId="4BEFBAB3">
      <w:pPr>
        <w:pStyle w:val="Normal"/>
        <w:rPr>
          <w:sz w:val="44"/>
          <w:szCs w:val="44"/>
        </w:rPr>
      </w:pPr>
    </w:p>
    <w:p w:rsidR="7FA82FD6" w:rsidP="7FA82FD6" w:rsidRDefault="7FA82FD6" w14:paraId="2CCC831A" w14:textId="2309A23F">
      <w:pPr>
        <w:pStyle w:val="Normal"/>
        <w:rPr>
          <w:sz w:val="44"/>
          <w:szCs w:val="44"/>
        </w:rPr>
      </w:pPr>
    </w:p>
    <w:p w:rsidR="7FA82FD6" w:rsidP="7FA82FD6" w:rsidRDefault="7FA82FD6" w14:paraId="70BE9587" w14:textId="291737A6">
      <w:pPr>
        <w:pStyle w:val="Normal"/>
        <w:rPr>
          <w:sz w:val="44"/>
          <w:szCs w:val="44"/>
        </w:rPr>
      </w:pPr>
    </w:p>
    <w:p w:rsidR="7FA82FD6" w:rsidP="7FA82FD6" w:rsidRDefault="7FA82FD6" w14:paraId="747FD3DD" w14:textId="4FBA6130">
      <w:pPr>
        <w:pStyle w:val="Normal"/>
        <w:rPr>
          <w:sz w:val="44"/>
          <w:szCs w:val="44"/>
        </w:rPr>
      </w:pPr>
    </w:p>
    <w:p w:rsidR="7FA82FD6" w:rsidP="7FA82FD6" w:rsidRDefault="7FA82FD6" w14:paraId="4145FAD1" w14:textId="2E716037">
      <w:pPr>
        <w:pStyle w:val="Normal"/>
        <w:rPr>
          <w:sz w:val="44"/>
          <w:szCs w:val="44"/>
        </w:rPr>
      </w:pPr>
    </w:p>
    <w:p w:rsidR="7FA82FD6" w:rsidP="7FA82FD6" w:rsidRDefault="7FA82FD6" w14:paraId="2A03D95D" w14:textId="40660A4A">
      <w:pPr>
        <w:pStyle w:val="Normal"/>
        <w:rPr>
          <w:sz w:val="44"/>
          <w:szCs w:val="44"/>
        </w:rPr>
      </w:pPr>
    </w:p>
    <w:p w:rsidR="7FA82FD6" w:rsidP="7FA82FD6" w:rsidRDefault="7FA82FD6" w14:paraId="4EA3FA53" w14:textId="6DD3DCFD">
      <w:pPr>
        <w:pStyle w:val="Normal"/>
        <w:rPr>
          <w:sz w:val="44"/>
          <w:szCs w:val="44"/>
        </w:rPr>
      </w:pPr>
    </w:p>
    <w:p w:rsidR="7FA82FD6" w:rsidP="7FA82FD6" w:rsidRDefault="7FA82FD6" w14:paraId="08F93DC7" w14:textId="6EA9E3D2">
      <w:pPr>
        <w:pStyle w:val="Normal"/>
        <w:rPr>
          <w:sz w:val="28"/>
          <w:szCs w:val="28"/>
        </w:rPr>
      </w:pPr>
      <w:r w:rsidRPr="7FA82FD6" w:rsidR="7FA82FD6">
        <w:rPr>
          <w:sz w:val="44"/>
          <w:szCs w:val="44"/>
        </w:rPr>
        <w:t>In the same year Smith matriculated at the School of Law, Dennis Haston became the first Black student to enroll in the College at Washington and Lee. As one of only two African American students at an otherwise all-white university, Smith was not spared the racist attitudes and behaviors of that time and place. Nevertheless, Smith not only persevered, he thrived. Possessed of even temperament and dry wit, however, he befriended students and faculty alike.</w:t>
      </w:r>
    </w:p>
    <w:p w:rsidR="7FA82FD6" w:rsidP="7FA82FD6" w:rsidRDefault="7FA82FD6" w14:paraId="32E01FDB" w14:textId="23F64C58">
      <w:pPr>
        <w:pStyle w:val="Normal"/>
        <w:rPr>
          <w:sz w:val="44"/>
          <w:szCs w:val="44"/>
        </w:rPr>
      </w:pPr>
    </w:p>
    <w:p w:rsidRPr="00D334B3" w:rsidR="00E448E1" w:rsidP="74953CF5" w:rsidRDefault="00E448E1" w14:paraId="3C1724DA" w14:textId="59CDAFE0">
      <w:pPr>
        <w:rPr>
          <w:sz w:val="44"/>
          <w:szCs w:val="44"/>
        </w:rPr>
      </w:pPr>
    </w:p>
    <w:p w:rsidR="7FA82FD6" w:rsidP="7FA82FD6" w:rsidRDefault="7FA82FD6" w14:noSpellErr="1" w14:paraId="0AA14E71" w14:textId="1B60145D">
      <w:pPr>
        <w:rPr>
          <w:sz w:val="44"/>
          <w:szCs w:val="44"/>
        </w:rPr>
      </w:pPr>
    </w:p>
    <w:p w:rsidR="7FA82FD6" w:rsidP="7FA82FD6" w:rsidRDefault="7FA82FD6" w14:noSpellErr="1" w14:paraId="1D392C70" w14:textId="041607E6">
      <w:pPr>
        <w:rPr>
          <w:sz w:val="44"/>
          <w:szCs w:val="44"/>
        </w:rPr>
      </w:pPr>
    </w:p>
    <w:p w:rsidR="7FA82FD6" w:rsidP="7FA82FD6" w:rsidRDefault="7FA82FD6" w14:noSpellErr="1" w14:paraId="78000B8C" w14:textId="66D9AF1D">
      <w:pPr>
        <w:rPr>
          <w:sz w:val="44"/>
          <w:szCs w:val="44"/>
        </w:rPr>
      </w:pPr>
    </w:p>
    <w:p w:rsidR="7FA82FD6" w:rsidP="7FA82FD6" w:rsidRDefault="7FA82FD6" w14:noSpellErr="1" w14:paraId="6A969803" w14:textId="6B4DDC97">
      <w:pPr>
        <w:rPr>
          <w:sz w:val="44"/>
          <w:szCs w:val="44"/>
        </w:rPr>
      </w:pPr>
    </w:p>
    <w:p w:rsidR="7FA82FD6" w:rsidP="7FA82FD6" w:rsidRDefault="7FA82FD6" w14:noSpellErr="1" w14:paraId="553B143D" w14:textId="0EECFDC6">
      <w:pPr>
        <w:rPr>
          <w:sz w:val="44"/>
          <w:szCs w:val="44"/>
        </w:rPr>
      </w:pPr>
    </w:p>
    <w:p w:rsidR="7FA82FD6" w:rsidP="7FA82FD6" w:rsidRDefault="7FA82FD6" w14:noSpellErr="1" w14:paraId="27781A7A" w14:textId="6C6C6FF3">
      <w:pPr>
        <w:rPr>
          <w:sz w:val="44"/>
          <w:szCs w:val="44"/>
        </w:rPr>
      </w:pPr>
    </w:p>
    <w:p w:rsidRPr="00D334B3" w:rsidR="00803155" w:rsidP="7FA82FD6" w:rsidRDefault="00803155" w14:paraId="1C9501B4" w14:noSpellErr="1" w14:textId="4A56626A">
      <w:pPr>
        <w:rPr>
          <w:sz w:val="44"/>
          <w:szCs w:val="44"/>
        </w:rPr>
      </w:pPr>
      <w:r w:rsidRPr="7FA82FD6" w:rsidR="7FA82FD6">
        <w:rPr>
          <w:sz w:val="44"/>
          <w:szCs w:val="44"/>
        </w:rPr>
        <w:t xml:space="preserve">He served as a member of the </w:t>
      </w:r>
      <w:r w:rsidRPr="7FA82FD6" w:rsidR="7FA82FD6">
        <w:rPr>
          <w:i w:val="1"/>
          <w:iCs w:val="1"/>
          <w:sz w:val="44"/>
          <w:szCs w:val="44"/>
        </w:rPr>
        <w:t>Washington and Lee Law Review</w:t>
      </w:r>
      <w:r w:rsidRPr="7FA82FD6" w:rsidR="7FA82FD6">
        <w:rPr>
          <w:sz w:val="44"/>
          <w:szCs w:val="44"/>
        </w:rPr>
        <w:t xml:space="preserve">, the Student Bar Association, and the Legal Research Association. , Additionally, he served as president Delta Theta Phi, co-editor of the Law School magazine </w:t>
      </w:r>
      <w:r w:rsidRPr="7FA82FD6" w:rsidR="7FA82FD6">
        <w:rPr>
          <w:i w:val="1"/>
          <w:iCs w:val="1"/>
          <w:sz w:val="44"/>
          <w:szCs w:val="44"/>
        </w:rPr>
        <w:t>The Lawyer</w:t>
      </w:r>
      <w:r w:rsidRPr="7FA82FD6" w:rsidR="7FA82FD6">
        <w:rPr>
          <w:sz w:val="44"/>
          <w:szCs w:val="44"/>
        </w:rPr>
        <w:t xml:space="preserve">, of the Young Democrats Association. </w:t>
      </w:r>
    </w:p>
    <w:p w:rsidRPr="00D334B3" w:rsidR="00BA08AC" w:rsidP="74953CF5" w:rsidRDefault="74953CF5" w14:paraId="3B48734A" w14:textId="3CD62BCE">
      <w:pPr>
        <w:rPr>
          <w:sz w:val="44"/>
          <w:szCs w:val="44"/>
        </w:rPr>
      </w:pPr>
      <w:r w:rsidRPr="74953CF5">
        <w:rPr>
          <w:sz w:val="44"/>
          <w:szCs w:val="44"/>
        </w:rPr>
        <w:t>Smith</w:t>
      </w:r>
      <w:r w:rsidR="00803155">
        <w:rPr>
          <w:sz w:val="44"/>
          <w:szCs w:val="44"/>
        </w:rPr>
        <w:t xml:space="preserve"> spent his</w:t>
      </w:r>
      <w:r w:rsidRPr="74953CF5">
        <w:rPr>
          <w:sz w:val="44"/>
          <w:szCs w:val="44"/>
        </w:rPr>
        <w:t xml:space="preserve"> summers</w:t>
      </w:r>
      <w:r w:rsidR="00803155">
        <w:rPr>
          <w:sz w:val="44"/>
          <w:szCs w:val="44"/>
        </w:rPr>
        <w:t xml:space="preserve"> during law school working</w:t>
      </w:r>
      <w:r w:rsidRPr="74953CF5">
        <w:rPr>
          <w:sz w:val="44"/>
          <w:szCs w:val="44"/>
        </w:rPr>
        <w:t xml:space="preserve"> in Washington, DC. On Capitol Hill, he was the first African American to clerk in a Virginia Senate office, as a research aide to Senator William B. </w:t>
      </w:r>
      <w:proofErr w:type="spellStart"/>
      <w:r w:rsidRPr="74953CF5">
        <w:rPr>
          <w:sz w:val="44"/>
          <w:szCs w:val="44"/>
        </w:rPr>
        <w:t>Spong</w:t>
      </w:r>
      <w:proofErr w:type="spellEnd"/>
      <w:r w:rsidRPr="74953CF5">
        <w:rPr>
          <w:sz w:val="44"/>
          <w:szCs w:val="44"/>
        </w:rPr>
        <w:t xml:space="preserve">, who came to </w:t>
      </w:r>
      <w:r w:rsidR="00803155">
        <w:rPr>
          <w:sz w:val="44"/>
          <w:szCs w:val="44"/>
        </w:rPr>
        <w:t>regard Smith as</w:t>
      </w:r>
      <w:r w:rsidRPr="74953CF5">
        <w:rPr>
          <w:sz w:val="44"/>
          <w:szCs w:val="44"/>
        </w:rPr>
        <w:t xml:space="preserve"> his protégé. </w:t>
      </w:r>
      <w:r w:rsidR="00BF5495">
        <w:rPr>
          <w:sz w:val="44"/>
          <w:szCs w:val="44"/>
        </w:rPr>
        <w:t xml:space="preserve">He </w:t>
      </w:r>
      <w:r w:rsidRPr="74953CF5" w:rsidR="00BF5495">
        <w:rPr>
          <w:sz w:val="44"/>
          <w:szCs w:val="44"/>
        </w:rPr>
        <w:t>recommended</w:t>
      </w:r>
      <w:r w:rsidRPr="74953CF5">
        <w:rPr>
          <w:sz w:val="44"/>
          <w:szCs w:val="44"/>
        </w:rPr>
        <w:t xml:space="preserve"> Smith for </w:t>
      </w:r>
      <w:r w:rsidR="00803155">
        <w:rPr>
          <w:sz w:val="44"/>
          <w:szCs w:val="44"/>
        </w:rPr>
        <w:t>a</w:t>
      </w:r>
      <w:r w:rsidRPr="74953CF5">
        <w:rPr>
          <w:sz w:val="44"/>
          <w:szCs w:val="44"/>
        </w:rPr>
        <w:t xml:space="preserve"> clerkship the following summer at the law firm of Steptoe &amp; Johnson. </w:t>
      </w:r>
    </w:p>
    <w:p w:rsidRPr="00D334B3" w:rsidR="00BA08AC" w:rsidP="74953CF5" w:rsidRDefault="00BA08AC" w14:paraId="7B40BF06" w14:textId="61487674">
      <w:pPr>
        <w:rPr>
          <w:sz w:val="44"/>
          <w:szCs w:val="44"/>
        </w:rPr>
      </w:pPr>
    </w:p>
    <w:p w:rsidRPr="00D334B3" w:rsidR="00BA08AC" w:rsidP="74953CF5" w:rsidRDefault="74953CF5" w14:paraId="6602F20B" w14:textId="4A76A105">
      <w:pPr>
        <w:rPr>
          <w:sz w:val="44"/>
          <w:szCs w:val="44"/>
        </w:rPr>
      </w:pPr>
      <w:r w:rsidRPr="74953CF5">
        <w:rPr>
          <w:sz w:val="44"/>
          <w:szCs w:val="44"/>
        </w:rPr>
        <w:t xml:space="preserve">Smith passed the Virginia State Bar exam the winter before he graduated. At the commencement </w:t>
      </w:r>
      <w:r w:rsidRPr="74953CF5">
        <w:rPr>
          <w:sz w:val="44"/>
          <w:szCs w:val="44"/>
        </w:rPr>
        <w:lastRenderedPageBreak/>
        <w:t>exercises in J</w:t>
      </w:r>
      <w:r w:rsidR="00803155">
        <w:rPr>
          <w:sz w:val="44"/>
          <w:szCs w:val="44"/>
        </w:rPr>
        <w:t xml:space="preserve">une 1969, he </w:t>
      </w:r>
      <w:proofErr w:type="gramStart"/>
      <w:r w:rsidR="00803155">
        <w:rPr>
          <w:sz w:val="44"/>
          <w:szCs w:val="44"/>
        </w:rPr>
        <w:t>was inducted</w:t>
      </w:r>
      <w:proofErr w:type="gramEnd"/>
      <w:r w:rsidR="00803155">
        <w:rPr>
          <w:sz w:val="44"/>
          <w:szCs w:val="44"/>
        </w:rPr>
        <w:t xml:space="preserve"> into t</w:t>
      </w:r>
      <w:r w:rsidRPr="74953CF5">
        <w:rPr>
          <w:sz w:val="44"/>
          <w:szCs w:val="44"/>
        </w:rPr>
        <w:t xml:space="preserve">he </w:t>
      </w:r>
      <w:r w:rsidR="00803155">
        <w:rPr>
          <w:sz w:val="44"/>
          <w:szCs w:val="44"/>
        </w:rPr>
        <w:t xml:space="preserve">school’s chapter of the </w:t>
      </w:r>
      <w:r w:rsidRPr="74953CF5">
        <w:rPr>
          <w:sz w:val="44"/>
          <w:szCs w:val="44"/>
        </w:rPr>
        <w:t xml:space="preserve">Order of the Coif. </w:t>
      </w:r>
    </w:p>
    <w:p w:rsidRPr="00D334B3" w:rsidR="00BA08AC" w:rsidP="1A7B30DC" w:rsidRDefault="00BA08AC" w14:paraId="7FB4CD62" w14:textId="157AC959">
      <w:pPr>
        <w:rPr>
          <w:sz w:val="44"/>
          <w:szCs w:val="44"/>
        </w:rPr>
      </w:pPr>
    </w:p>
    <w:p w:rsidR="7FA82FD6" w:rsidP="7FA82FD6" w:rsidRDefault="7FA82FD6" w14:noSpellErr="1" w14:paraId="4815AD9F" w14:textId="35414F55">
      <w:pPr>
        <w:rPr>
          <w:sz w:val="44"/>
          <w:szCs w:val="44"/>
        </w:rPr>
      </w:pPr>
    </w:p>
    <w:p w:rsidR="7FA82FD6" w:rsidP="7FA82FD6" w:rsidRDefault="7FA82FD6" w14:noSpellErr="1" w14:paraId="2A92A24C" w14:textId="216E4BB7">
      <w:pPr>
        <w:rPr>
          <w:sz w:val="44"/>
          <w:szCs w:val="44"/>
        </w:rPr>
      </w:pPr>
    </w:p>
    <w:p w:rsidRPr="00D334B3" w:rsidR="00BA08AC" w:rsidP="1A7B30DC" w:rsidRDefault="74953CF5" w14:paraId="29D2FD3E" w14:textId="452B367E">
      <w:pPr>
        <w:rPr>
          <w:sz w:val="44"/>
          <w:szCs w:val="44"/>
        </w:rPr>
      </w:pPr>
      <w:r w:rsidRPr="74953CF5">
        <w:rPr>
          <w:sz w:val="44"/>
          <w:szCs w:val="44"/>
        </w:rPr>
        <w:t xml:space="preserve">After graduation, </w:t>
      </w:r>
      <w:r w:rsidR="00803155">
        <w:rPr>
          <w:sz w:val="44"/>
          <w:szCs w:val="44"/>
        </w:rPr>
        <w:t>Smith</w:t>
      </w:r>
      <w:r w:rsidRPr="74953CF5">
        <w:rPr>
          <w:sz w:val="44"/>
          <w:szCs w:val="44"/>
        </w:rPr>
        <w:t xml:space="preserve"> joined the U</w:t>
      </w:r>
      <w:r w:rsidR="00803155">
        <w:rPr>
          <w:sz w:val="44"/>
          <w:szCs w:val="44"/>
        </w:rPr>
        <w:t xml:space="preserve">nited </w:t>
      </w:r>
      <w:r w:rsidR="00BF5495">
        <w:rPr>
          <w:sz w:val="44"/>
          <w:szCs w:val="44"/>
        </w:rPr>
        <w:t>States</w:t>
      </w:r>
      <w:r w:rsidRPr="74953CF5">
        <w:rPr>
          <w:sz w:val="44"/>
          <w:szCs w:val="44"/>
        </w:rPr>
        <w:t xml:space="preserve"> Department of Justice</w:t>
      </w:r>
      <w:r w:rsidR="00803155">
        <w:rPr>
          <w:sz w:val="44"/>
          <w:szCs w:val="44"/>
        </w:rPr>
        <w:t xml:space="preserve">, working </w:t>
      </w:r>
      <w:r w:rsidRPr="74953CF5">
        <w:rPr>
          <w:sz w:val="44"/>
          <w:szCs w:val="44"/>
        </w:rPr>
        <w:t>in the Civil Rights Division. Fittingly</w:t>
      </w:r>
      <w:r w:rsidR="00803155">
        <w:rPr>
          <w:sz w:val="44"/>
          <w:szCs w:val="44"/>
        </w:rPr>
        <w:t>,</w:t>
      </w:r>
      <w:r w:rsidRPr="74953CF5">
        <w:rPr>
          <w:sz w:val="44"/>
          <w:szCs w:val="44"/>
        </w:rPr>
        <w:t xml:space="preserve"> his work involved gaining the compliance of southern school boards with court ordered desegregation. </w:t>
      </w:r>
    </w:p>
    <w:p w:rsidR="74953CF5" w:rsidP="74953CF5" w:rsidRDefault="74953CF5" w14:paraId="0F62481A" w14:textId="0AB3EE34">
      <w:pPr>
        <w:rPr>
          <w:sz w:val="44"/>
          <w:szCs w:val="44"/>
        </w:rPr>
      </w:pPr>
    </w:p>
    <w:p w:rsidRPr="00D334B3" w:rsidR="00B71FD5" w:rsidRDefault="00B71FD5" w14:paraId="14449955" w14:textId="6E6AE176">
      <w:pPr>
        <w:rPr>
          <w:sz w:val="44"/>
          <w:szCs w:val="44"/>
        </w:rPr>
      </w:pPr>
      <w:r w:rsidRPr="00D334B3">
        <w:rPr>
          <w:sz w:val="44"/>
          <w:szCs w:val="44"/>
        </w:rPr>
        <w:t>Tragically, Smith</w:t>
      </w:r>
      <w:r w:rsidR="00BF5495">
        <w:rPr>
          <w:sz w:val="44"/>
          <w:szCs w:val="44"/>
        </w:rPr>
        <w:t xml:space="preserve">’s promise </w:t>
      </w:r>
      <w:proofErr w:type="gramStart"/>
      <w:r w:rsidR="00BF5495">
        <w:rPr>
          <w:sz w:val="44"/>
          <w:szCs w:val="44"/>
        </w:rPr>
        <w:t>was not fully realized</w:t>
      </w:r>
      <w:proofErr w:type="gramEnd"/>
      <w:r w:rsidR="00BF5495">
        <w:rPr>
          <w:sz w:val="44"/>
          <w:szCs w:val="44"/>
        </w:rPr>
        <w:t>, as his life was cut short. He</w:t>
      </w:r>
      <w:r w:rsidRPr="00D334B3">
        <w:rPr>
          <w:sz w:val="44"/>
          <w:szCs w:val="44"/>
        </w:rPr>
        <w:t xml:space="preserve"> </w:t>
      </w:r>
      <w:proofErr w:type="gramStart"/>
      <w:r w:rsidRPr="00D334B3">
        <w:rPr>
          <w:sz w:val="44"/>
          <w:szCs w:val="44"/>
        </w:rPr>
        <w:t>was murdered</w:t>
      </w:r>
      <w:proofErr w:type="gramEnd"/>
      <w:r w:rsidRPr="00D334B3">
        <w:rPr>
          <w:sz w:val="44"/>
          <w:szCs w:val="44"/>
        </w:rPr>
        <w:t xml:space="preserve"> on June 9, 1971 inside his </w:t>
      </w:r>
      <w:r w:rsidRPr="00D334B3" w:rsidR="00EC4F8C">
        <w:rPr>
          <w:sz w:val="44"/>
          <w:szCs w:val="44"/>
        </w:rPr>
        <w:t>DuPont</w:t>
      </w:r>
      <w:r w:rsidRPr="00D334B3">
        <w:rPr>
          <w:sz w:val="44"/>
          <w:szCs w:val="44"/>
        </w:rPr>
        <w:t xml:space="preserve"> Circle apartment. </w:t>
      </w:r>
      <w:r w:rsidRPr="00D334B3" w:rsidR="00EC4F8C">
        <w:rPr>
          <w:sz w:val="44"/>
          <w:szCs w:val="44"/>
        </w:rPr>
        <w:t>He was just 26 years old</w:t>
      </w:r>
      <w:r w:rsidR="00BF5495">
        <w:rPr>
          <w:sz w:val="44"/>
          <w:szCs w:val="44"/>
        </w:rPr>
        <w:t xml:space="preserve"> at the time</w:t>
      </w:r>
      <w:r w:rsidRPr="00D334B3" w:rsidR="00EC4F8C">
        <w:rPr>
          <w:sz w:val="44"/>
          <w:szCs w:val="44"/>
        </w:rPr>
        <w:t xml:space="preserve">. </w:t>
      </w:r>
      <w:r w:rsidRPr="00D334B3">
        <w:rPr>
          <w:sz w:val="44"/>
          <w:szCs w:val="44"/>
        </w:rPr>
        <w:t xml:space="preserve">The crime </w:t>
      </w:r>
      <w:r w:rsidRPr="00D334B3" w:rsidR="00080258">
        <w:rPr>
          <w:sz w:val="44"/>
          <w:szCs w:val="44"/>
        </w:rPr>
        <w:t>remains</w:t>
      </w:r>
      <w:r w:rsidRPr="00D334B3" w:rsidR="00EC4F8C">
        <w:rPr>
          <w:sz w:val="44"/>
          <w:szCs w:val="44"/>
        </w:rPr>
        <w:t xml:space="preserve"> unsolved</w:t>
      </w:r>
      <w:r w:rsidRPr="00D334B3">
        <w:rPr>
          <w:sz w:val="44"/>
          <w:szCs w:val="44"/>
        </w:rPr>
        <w:t>.</w:t>
      </w:r>
    </w:p>
    <w:p w:rsidRPr="00D334B3" w:rsidR="00EC4F8C" w:rsidP="74953CF5" w:rsidRDefault="00080258" w14:paraId="7BD15E48" w14:textId="35AAA75B">
      <w:pPr>
        <w:rPr>
          <w:sz w:val="44"/>
          <w:szCs w:val="44"/>
        </w:rPr>
      </w:pPr>
      <w:r w:rsidRPr="089013A7">
        <w:rPr>
          <w:color w:val="000000"/>
          <w:sz w:val="44"/>
          <w:szCs w:val="44"/>
          <w:shd w:val="clear" w:color="auto" w:fill="FFFFFF"/>
        </w:rPr>
        <w:t xml:space="preserve">Smith’s remains </w:t>
      </w:r>
      <w:proofErr w:type="gramStart"/>
      <w:r w:rsidRPr="089013A7" w:rsidR="007F0633">
        <w:rPr>
          <w:color w:val="000000"/>
          <w:sz w:val="44"/>
          <w:szCs w:val="44"/>
          <w:shd w:val="clear" w:color="auto" w:fill="FFFFFF"/>
        </w:rPr>
        <w:t>are</w:t>
      </w:r>
      <w:r w:rsidRPr="089013A7">
        <w:rPr>
          <w:color w:val="000000"/>
          <w:sz w:val="44"/>
          <w:szCs w:val="44"/>
          <w:shd w:val="clear" w:color="auto" w:fill="FFFFFF"/>
        </w:rPr>
        <w:t xml:space="preserve"> interred</w:t>
      </w:r>
      <w:proofErr w:type="gramEnd"/>
      <w:r w:rsidRPr="089013A7" w:rsidR="00D77B05">
        <w:rPr>
          <w:color w:val="000000"/>
          <w:sz w:val="44"/>
          <w:szCs w:val="44"/>
          <w:shd w:val="clear" w:color="auto" w:fill="FFFFFF"/>
        </w:rPr>
        <w:t xml:space="preserve"> in the </w:t>
      </w:r>
      <w:r w:rsidRPr="089013A7" w:rsidR="000F4721">
        <w:rPr>
          <w:color w:val="000000"/>
          <w:sz w:val="44"/>
          <w:szCs w:val="44"/>
          <w:shd w:val="clear" w:color="auto" w:fill="FFFFFF"/>
        </w:rPr>
        <w:t>Oakland C</w:t>
      </w:r>
      <w:r w:rsidRPr="089013A7" w:rsidR="00D77B05">
        <w:rPr>
          <w:color w:val="000000"/>
          <w:sz w:val="44"/>
          <w:szCs w:val="44"/>
          <w:shd w:val="clear" w:color="auto" w:fill="FFFFFF"/>
        </w:rPr>
        <w:t xml:space="preserve">emetery in his hometown of </w:t>
      </w:r>
      <w:proofErr w:type="spellStart"/>
      <w:r w:rsidRPr="089013A7" w:rsidR="00D77B05">
        <w:rPr>
          <w:color w:val="000000"/>
          <w:sz w:val="44"/>
          <w:szCs w:val="44"/>
          <w:shd w:val="clear" w:color="auto" w:fill="FFFFFF"/>
        </w:rPr>
        <w:t>Chu</w:t>
      </w:r>
      <w:r w:rsidRPr="089013A7">
        <w:rPr>
          <w:color w:val="000000"/>
          <w:sz w:val="44"/>
          <w:szCs w:val="44"/>
          <w:shd w:val="clear" w:color="auto" w:fill="FFFFFF"/>
        </w:rPr>
        <w:t>ckatuck</w:t>
      </w:r>
      <w:proofErr w:type="spellEnd"/>
      <w:r w:rsidRPr="089013A7">
        <w:rPr>
          <w:color w:val="000000"/>
          <w:sz w:val="44"/>
          <w:szCs w:val="44"/>
          <w:shd w:val="clear" w:color="auto" w:fill="FFFFFF"/>
        </w:rPr>
        <w:t>, Virginia</w:t>
      </w:r>
      <w:r w:rsidRPr="089013A7" w:rsidR="00D77B05">
        <w:rPr>
          <w:color w:val="000000"/>
          <w:sz w:val="44"/>
          <w:szCs w:val="44"/>
          <w:shd w:val="clear" w:color="auto" w:fill="FFFFFF"/>
        </w:rPr>
        <w:t>.</w:t>
      </w:r>
      <w:r w:rsidRPr="089013A7">
        <w:rPr>
          <w:color w:val="000000"/>
          <w:sz w:val="44"/>
          <w:szCs w:val="44"/>
          <w:shd w:val="clear" w:color="auto" w:fill="FFFFFF"/>
        </w:rPr>
        <w:t xml:space="preserve"> </w:t>
      </w:r>
      <w:r w:rsidRPr="089013A7" w:rsidR="000F4721">
        <w:rPr>
          <w:color w:val="000000"/>
          <w:sz w:val="44"/>
          <w:szCs w:val="44"/>
          <w:shd w:val="clear" w:color="auto" w:fill="FFFFFF"/>
        </w:rPr>
        <w:t xml:space="preserve">  </w:t>
      </w:r>
      <w:r w:rsidRPr="1A7B30DC" w:rsidR="1A7B30DC">
        <w:rPr>
          <w:color w:val="000000" w:themeColor="text1"/>
          <w:sz w:val="44"/>
          <w:szCs w:val="44"/>
        </w:rPr>
        <w:t xml:space="preserve">His headstone bears the </w:t>
      </w:r>
      <w:r w:rsidRPr="089013A7" w:rsidR="000F4721">
        <w:rPr>
          <w:color w:val="000000"/>
          <w:sz w:val="44"/>
          <w:szCs w:val="44"/>
          <w:shd w:val="clear" w:color="auto" w:fill="FFFFFF"/>
        </w:rPr>
        <w:t>one-word</w:t>
      </w:r>
      <w:r w:rsidRPr="1A7B30DC" w:rsidR="1A7B30DC">
        <w:rPr>
          <w:color w:val="000000" w:themeColor="text1"/>
          <w:sz w:val="44"/>
          <w:szCs w:val="44"/>
        </w:rPr>
        <w:t xml:space="preserve"> epitaph “Attorney.” </w:t>
      </w:r>
      <w:r w:rsidRPr="089013A7" w:rsidR="0027334C">
        <w:rPr>
          <w:color w:val="000000"/>
          <w:sz w:val="44"/>
          <w:szCs w:val="44"/>
          <w:shd w:val="clear" w:color="auto" w:fill="FFFFFF"/>
        </w:rPr>
        <w:t xml:space="preserve"> </w:t>
      </w:r>
    </w:p>
    <w:p w:rsidR="00EC4F8C" w:rsidRDefault="00EC4F8C" w14:paraId="5DAB6C7B" w14:textId="77777777">
      <w:pPr>
        <w:rPr>
          <w:sz w:val="28"/>
          <w:szCs w:val="28"/>
        </w:rPr>
      </w:pPr>
    </w:p>
    <w:p w:rsidR="7FA82FD6" w:rsidP="7FA82FD6" w:rsidRDefault="7FA82FD6" w14:noSpellErr="1" w14:paraId="21B378C8" w14:textId="2DA41560">
      <w:pPr>
        <w:pStyle w:val="Normal"/>
        <w:bidi w:val="0"/>
        <w:spacing w:before="0" w:beforeAutospacing="off" w:after="160" w:afterAutospacing="off" w:line="259" w:lineRule="auto"/>
        <w:ind w:left="0" w:right="0"/>
        <w:jc w:val="left"/>
        <w:rPr>
          <w:sz w:val="44"/>
          <w:szCs w:val="44"/>
        </w:rPr>
      </w:pPr>
    </w:p>
    <w:p w:rsidR="7FA82FD6" w:rsidP="7FA82FD6" w:rsidRDefault="7FA82FD6" w14:noSpellErr="1" w14:paraId="61E58308" w14:textId="452AFBFB">
      <w:pPr>
        <w:pStyle w:val="Normal"/>
        <w:bidi w:val="0"/>
        <w:spacing w:before="0" w:beforeAutospacing="off" w:after="160" w:afterAutospacing="off" w:line="259" w:lineRule="auto"/>
        <w:ind w:left="0" w:right="0"/>
        <w:jc w:val="left"/>
        <w:rPr>
          <w:sz w:val="44"/>
          <w:szCs w:val="44"/>
        </w:rPr>
      </w:pPr>
    </w:p>
    <w:p w:rsidR="7FA82FD6" w:rsidP="7FA82FD6" w:rsidRDefault="7FA82FD6" w14:noSpellErr="1" w14:paraId="17C380E0" w14:textId="6F460870">
      <w:pPr>
        <w:pStyle w:val="Normal"/>
        <w:bidi w:val="0"/>
        <w:spacing w:before="0" w:beforeAutospacing="off" w:after="160" w:afterAutospacing="off" w:line="259" w:lineRule="auto"/>
        <w:ind w:left="0" w:right="0"/>
        <w:jc w:val="left"/>
        <w:rPr>
          <w:sz w:val="44"/>
          <w:szCs w:val="44"/>
        </w:rPr>
      </w:pPr>
    </w:p>
    <w:p w:rsidR="7FA82FD6" w:rsidP="7FA82FD6" w:rsidRDefault="7FA82FD6" w14:noSpellErr="1" w14:paraId="6AC51853" w14:textId="6C162B80">
      <w:pPr>
        <w:pStyle w:val="Normal"/>
        <w:bidi w:val="0"/>
        <w:spacing w:before="0" w:beforeAutospacing="off" w:after="160" w:afterAutospacing="off" w:line="259" w:lineRule="auto"/>
        <w:ind w:left="0" w:right="0"/>
        <w:jc w:val="left"/>
        <w:rPr>
          <w:sz w:val="44"/>
          <w:szCs w:val="44"/>
        </w:rPr>
      </w:pPr>
      <w:r w:rsidRPr="7FA82FD6" w:rsidR="7FA82FD6">
        <w:rPr>
          <w:sz w:val="44"/>
          <w:szCs w:val="44"/>
        </w:rPr>
        <w:t xml:space="preserve">Washington and Lee University School of Law </w:t>
      </w:r>
      <w:r w:rsidRPr="7FA82FD6" w:rsidR="7FA82FD6">
        <w:rPr>
          <w:sz w:val="44"/>
          <w:szCs w:val="44"/>
        </w:rPr>
        <w:t>is</w:t>
      </w:r>
      <w:r w:rsidRPr="7FA82FD6" w:rsidR="7FA82FD6">
        <w:rPr>
          <w:sz w:val="44"/>
          <w:szCs w:val="44"/>
        </w:rPr>
        <w:t xml:space="preserve"> proud that Leslie D. Smith Jr. achieved his professional status </w:t>
      </w:r>
      <w:r w:rsidRPr="7FA82FD6" w:rsidR="7FA82FD6">
        <w:rPr>
          <w:sz w:val="44"/>
          <w:szCs w:val="44"/>
        </w:rPr>
        <w:t>employing</w:t>
      </w:r>
      <w:r w:rsidRPr="7FA82FD6" w:rsidR="7FA82FD6">
        <w:rPr>
          <w:sz w:val="44"/>
          <w:szCs w:val="44"/>
        </w:rPr>
        <w:t xml:space="preserve"> the legal education he received here</w:t>
      </w:r>
      <w:r w:rsidRPr="7FA82FD6" w:rsidR="7FA82FD6">
        <w:rPr>
          <w:sz w:val="44"/>
          <w:szCs w:val="44"/>
        </w:rPr>
        <w:t>.</w:t>
      </w:r>
      <w:r w:rsidRPr="7FA82FD6" w:rsidR="7FA82FD6">
        <w:rPr>
          <w:sz w:val="44"/>
          <w:szCs w:val="44"/>
        </w:rPr>
        <w:t xml:space="preserve"> </w:t>
      </w:r>
      <w:r w:rsidRPr="7FA82FD6" w:rsidR="7FA82FD6">
        <w:rPr>
          <w:sz w:val="44"/>
          <w:szCs w:val="44"/>
        </w:rPr>
        <w:t xml:space="preserve">We </w:t>
      </w:r>
      <w:r w:rsidRPr="7FA82FD6" w:rsidR="7FA82FD6">
        <w:rPr>
          <w:sz w:val="44"/>
          <w:szCs w:val="44"/>
        </w:rPr>
        <w:t xml:space="preserve">are </w:t>
      </w:r>
      <w:r w:rsidRPr="7FA82FD6" w:rsidR="7FA82FD6">
        <w:rPr>
          <w:sz w:val="44"/>
          <w:szCs w:val="44"/>
        </w:rPr>
        <w:t>forever</w:t>
      </w:r>
      <w:r w:rsidRPr="7FA82FD6" w:rsidR="7FA82FD6">
        <w:rPr>
          <w:sz w:val="44"/>
          <w:szCs w:val="44"/>
        </w:rPr>
        <w:t xml:space="preserve"> </w:t>
      </w:r>
      <w:r w:rsidRPr="7FA82FD6" w:rsidR="7FA82FD6">
        <w:rPr>
          <w:sz w:val="44"/>
          <w:szCs w:val="44"/>
        </w:rPr>
        <w:t xml:space="preserve">grateful to him for leading our school through the challenging process of integration. </w:t>
      </w:r>
      <w:r w:rsidRPr="7FA82FD6" w:rsidR="7FA82FD6">
        <w:rPr>
          <w:sz w:val="44"/>
          <w:szCs w:val="44"/>
        </w:rPr>
        <w:t>Our institution</w:t>
      </w:r>
      <w:r w:rsidRPr="7FA82FD6" w:rsidR="7FA82FD6">
        <w:rPr>
          <w:sz w:val="44"/>
          <w:szCs w:val="44"/>
        </w:rPr>
        <w:t xml:space="preserve"> is</w:t>
      </w:r>
      <w:r w:rsidRPr="7FA82FD6" w:rsidR="7FA82FD6">
        <w:rPr>
          <w:sz w:val="44"/>
          <w:szCs w:val="44"/>
        </w:rPr>
        <w:t xml:space="preserve"> a far stronger because of </w:t>
      </w:r>
      <w:r w:rsidRPr="7FA82FD6" w:rsidR="7FA82FD6">
        <w:rPr>
          <w:sz w:val="44"/>
          <w:szCs w:val="44"/>
        </w:rPr>
        <w:t xml:space="preserve">his courage. </w:t>
      </w:r>
    </w:p>
    <w:p w:rsidRPr="00E6046A" w:rsidR="00BA08AC" w:rsidRDefault="00BA08AC" w14:paraId="5A39BBE3" w14:textId="77777777">
      <w:pPr>
        <w:rPr>
          <w:sz w:val="28"/>
          <w:szCs w:val="28"/>
        </w:rPr>
      </w:pPr>
    </w:p>
    <w:p w:rsidR="00E6046A" w:rsidRDefault="00E6046A" w14:paraId="41C8F396" w14:textId="77777777">
      <w:pPr>
        <w:rPr>
          <w:sz w:val="144"/>
          <w:szCs w:val="144"/>
        </w:rPr>
      </w:pPr>
    </w:p>
    <w:p w:rsidR="00E6046A" w:rsidRDefault="00E6046A" w14:paraId="72A3D3EC" w14:textId="77777777">
      <w:pPr>
        <w:rPr>
          <w:sz w:val="144"/>
          <w:szCs w:val="144"/>
        </w:rPr>
      </w:pPr>
    </w:p>
    <w:p w:rsidRPr="00105D75" w:rsidR="00DC275D" w:rsidRDefault="00105D75" w14:paraId="73C73515" w14:textId="77777777">
      <w:pPr>
        <w:rPr>
          <w:sz w:val="144"/>
          <w:szCs w:val="144"/>
        </w:rPr>
      </w:pPr>
      <w:r w:rsidRPr="00105D75">
        <w:rPr>
          <w:sz w:val="144"/>
          <w:szCs w:val="144"/>
        </w:rPr>
        <w:t>Leslie Smith</w:t>
      </w:r>
    </w:p>
    <w:p w:rsidRPr="00105D75" w:rsidR="00105D75" w:rsidRDefault="00BF5495" w14:paraId="0D0B940D" w14:textId="4F1F042B">
      <w:pPr>
        <w:rPr>
          <w:sz w:val="144"/>
          <w:szCs w:val="144"/>
        </w:rPr>
      </w:pPr>
      <w:r>
        <w:rPr>
          <w:sz w:val="144"/>
          <w:szCs w:val="144"/>
        </w:rPr>
        <w:lastRenderedPageBreak/>
        <w:t>Class of 1969</w:t>
      </w:r>
    </w:p>
    <w:p w:rsidRPr="00105D75" w:rsidR="00105D75" w:rsidRDefault="00105D75" w14:paraId="6C64130E" w14:textId="77777777">
      <w:pPr>
        <w:rPr>
          <w:sz w:val="144"/>
          <w:szCs w:val="144"/>
        </w:rPr>
      </w:pPr>
      <w:r w:rsidRPr="00105D75">
        <w:rPr>
          <w:sz w:val="144"/>
          <w:szCs w:val="144"/>
        </w:rPr>
        <w:t xml:space="preserve">Pioneering African American Law Student </w:t>
      </w:r>
    </w:p>
    <w:p w:rsidRPr="00105D75" w:rsidR="00105D75" w:rsidRDefault="00105D75" w14:paraId="3A18C338" w14:textId="77777777">
      <w:pPr>
        <w:rPr>
          <w:sz w:val="144"/>
          <w:szCs w:val="144"/>
        </w:rPr>
      </w:pPr>
      <w:r w:rsidRPr="00105D75">
        <w:rPr>
          <w:sz w:val="144"/>
          <w:szCs w:val="144"/>
        </w:rPr>
        <w:t xml:space="preserve">At </w:t>
      </w:r>
    </w:p>
    <w:p w:rsidRPr="00105D75" w:rsidR="00105D75" w:rsidRDefault="00105D75" w14:paraId="2B26CAAF" w14:textId="77777777">
      <w:pPr>
        <w:rPr>
          <w:sz w:val="144"/>
          <w:szCs w:val="144"/>
        </w:rPr>
      </w:pPr>
      <w:r w:rsidRPr="00105D75">
        <w:rPr>
          <w:sz w:val="144"/>
          <w:szCs w:val="144"/>
        </w:rPr>
        <w:lastRenderedPageBreak/>
        <w:t>Washington and Lee</w:t>
      </w:r>
    </w:p>
    <w:p w:rsidR="00105D75" w:rsidRDefault="00105D75" w14:paraId="0E27B00A" w14:textId="77777777"/>
    <w:p w:rsidR="00105D75" w:rsidRDefault="00105D75" w14:paraId="60061E4C" w14:textId="77777777"/>
    <w:p w:rsidR="00105D75" w:rsidRDefault="00105D75" w14:paraId="44EAFD9C" w14:textId="77777777"/>
    <w:sectPr w:rsidR="00105D75">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D75"/>
    <w:rsid w:val="00080258"/>
    <w:rsid w:val="000C574A"/>
    <w:rsid w:val="000F4721"/>
    <w:rsid w:val="00105D75"/>
    <w:rsid w:val="0027334C"/>
    <w:rsid w:val="00274E1D"/>
    <w:rsid w:val="002C044E"/>
    <w:rsid w:val="00420DA6"/>
    <w:rsid w:val="004608D2"/>
    <w:rsid w:val="006A126E"/>
    <w:rsid w:val="007C0F6D"/>
    <w:rsid w:val="007F0633"/>
    <w:rsid w:val="00803155"/>
    <w:rsid w:val="008C21F5"/>
    <w:rsid w:val="00A90A04"/>
    <w:rsid w:val="00B71FD5"/>
    <w:rsid w:val="00BA08AC"/>
    <w:rsid w:val="00BF5495"/>
    <w:rsid w:val="00C83151"/>
    <w:rsid w:val="00D334B3"/>
    <w:rsid w:val="00D77B05"/>
    <w:rsid w:val="00DC275D"/>
    <w:rsid w:val="00DC7C8F"/>
    <w:rsid w:val="00E448E1"/>
    <w:rsid w:val="00E6046A"/>
    <w:rsid w:val="00EC4F8C"/>
    <w:rsid w:val="00FD764B"/>
    <w:rsid w:val="089013A7"/>
    <w:rsid w:val="1A7B30DC"/>
    <w:rsid w:val="74953CF5"/>
    <w:rsid w:val="7FA82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137DB"/>
  <w15:chartTrackingRefBased/>
  <w15:docId w15:val="{E9DC9C5D-5940-42AC-AB62-2E81FAC7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105D7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05D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Washington and Lee University</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Jacob, John</dc:creator>
  <keywords/>
  <dc:description/>
  <lastModifiedBy>Jacob, John</lastModifiedBy>
  <revision>12</revision>
  <lastPrinted>2018-10-18T15:35:00.0000000Z</lastPrinted>
  <dcterms:created xsi:type="dcterms:W3CDTF">2018-09-10T20:15:00.0000000Z</dcterms:created>
  <dcterms:modified xsi:type="dcterms:W3CDTF">2018-10-18T21:08:31.2240524Z</dcterms:modified>
</coreProperties>
</file>